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7645" w14:textId="65674039" w:rsidR="00E40CD6" w:rsidRDefault="00E40CD6">
      <w:pPr>
        <w:spacing w:before="240" w:after="240"/>
        <w:rPr>
          <w:rFonts w:ascii="Calibri" w:eastAsia="Calibri" w:hAnsi="Calibri" w:cs="Calibri"/>
          <w:b/>
          <w:sz w:val="4"/>
          <w:szCs w:val="4"/>
          <w:highlight w:val="yellow"/>
        </w:rPr>
      </w:pPr>
    </w:p>
    <w:p w14:paraId="4517C36B" w14:textId="77777777" w:rsidR="009579DC" w:rsidRDefault="009579DC">
      <w:pPr>
        <w:spacing w:before="240" w:after="240"/>
        <w:rPr>
          <w:rFonts w:ascii="Calibri" w:eastAsia="Calibri" w:hAnsi="Calibri" w:cs="Calibri"/>
          <w:b/>
          <w:sz w:val="4"/>
          <w:szCs w:val="4"/>
          <w:highlight w:val="yellow"/>
        </w:rPr>
      </w:pPr>
    </w:p>
    <w:tbl>
      <w:tblPr>
        <w:tblStyle w:val="a"/>
        <w:tblW w:w="10440" w:type="dxa"/>
        <w:tblInd w:w="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595"/>
      </w:tblGrid>
      <w:tr w:rsidR="00E40CD6" w14:paraId="0957A1AB" w14:textId="77777777">
        <w:trPr>
          <w:trHeight w:val="390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2768" w14:textId="478ED340" w:rsidR="00E40CD6" w:rsidRDefault="00E204BE" w:rsidP="0082516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TY-5.13-POLICY </w:t>
            </w:r>
            <w:r w:rsidR="001A4116">
              <w:rPr>
                <w:rFonts w:ascii="Calibri" w:eastAsia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EE4E18">
              <w:rPr>
                <w:rFonts w:ascii="Calibri" w:eastAsia="Calibri" w:hAnsi="Calibri" w:cs="Calibri"/>
                <w:b/>
                <w:sz w:val="28"/>
                <w:szCs w:val="28"/>
              </w:rPr>
              <w:t>Team Yukon Accommodation</w:t>
            </w:r>
          </w:p>
        </w:tc>
      </w:tr>
      <w:tr w:rsidR="00E40CD6" w14:paraId="0E253B98" w14:textId="77777777">
        <w:trPr>
          <w:trHeight w:val="160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CB48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Purpose and Related Policies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386F" w14:textId="6B6ED4B6" w:rsidR="00E40CD6" w:rsidRPr="00194DC5" w:rsidRDefault="00EE4E1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The purpose of this policy is to outline how accommodation for the Canada 55+ Games will be arranged and financed.</w:t>
            </w:r>
          </w:p>
          <w:p w14:paraId="10C1EBC5" w14:textId="77777777" w:rsidR="00E40CD6" w:rsidRPr="00194DC5" w:rsidRDefault="00E40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7EAF31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Related Policies:</w:t>
            </w:r>
          </w:p>
          <w:p w14:paraId="6913E7B4" w14:textId="77777777" w:rsidR="00E40CD6" w:rsidRPr="00194DC5" w:rsidRDefault="00EE4E1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Policy - Team Yukon Management</w:t>
            </w:r>
          </w:p>
          <w:p w14:paraId="3BACDCCD" w14:textId="1C35B97F" w:rsidR="00E40CD6" w:rsidRPr="00825161" w:rsidRDefault="00E204B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Policy </w:t>
            </w:r>
            <w:r w:rsidR="00C50256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E4E18" w:rsidRPr="00194DC5">
              <w:rPr>
                <w:rFonts w:ascii="Calibri" w:eastAsia="Calibri" w:hAnsi="Calibri" w:cs="Calibri"/>
                <w:sz w:val="24"/>
                <w:szCs w:val="24"/>
              </w:rPr>
              <w:t xml:space="preserve">Team Yukon Financial </w:t>
            </w:r>
            <w:r w:rsidR="00EE4E18" w:rsidRPr="00825161"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 w:rsidR="00F651C7" w:rsidRPr="00825161">
              <w:rPr>
                <w:rFonts w:ascii="Calibri" w:eastAsia="Calibri" w:hAnsi="Calibri" w:cs="Calibri"/>
                <w:sz w:val="24"/>
                <w:szCs w:val="24"/>
              </w:rPr>
              <w:t xml:space="preserve"> (Games specific)</w:t>
            </w:r>
          </w:p>
          <w:p w14:paraId="719F7A56" w14:textId="77777777" w:rsidR="00E40CD6" w:rsidRPr="00194DC5" w:rsidRDefault="00EE4E1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Policy - Team Yukon Organizing Committee Terms of Reference</w:t>
            </w:r>
          </w:p>
        </w:tc>
      </w:tr>
      <w:tr w:rsidR="00E40CD6" w14:paraId="5F471B3A" w14:textId="77777777">
        <w:trPr>
          <w:trHeight w:val="57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DD8E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Policy Statement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1F8" w14:textId="1D3B1886" w:rsidR="00C50256" w:rsidRPr="00825161" w:rsidRDefault="00C50256" w:rsidP="00C50256">
            <w:pPr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trike/>
                <w:sz w:val="24"/>
                <w:szCs w:val="24"/>
              </w:rPr>
            </w:pPr>
            <w:r w:rsidRPr="00825161">
              <w:rPr>
                <w:rFonts w:ascii="Calibri" w:eastAsia="Calibri" w:hAnsi="Calibri" w:cs="Calibri"/>
                <w:sz w:val="24"/>
                <w:szCs w:val="24"/>
              </w:rPr>
              <w:t>To the extent possible, all rooms will be booked in the same hotel to create a team atmosphere and to assist Team Yukon members w</w:t>
            </w:r>
            <w:r w:rsidR="00825161" w:rsidRPr="00825161">
              <w:rPr>
                <w:rFonts w:ascii="Calibri" w:eastAsia="Calibri" w:hAnsi="Calibri" w:cs="Calibri"/>
                <w:sz w:val="24"/>
                <w:szCs w:val="24"/>
              </w:rPr>
              <w:t>ith logistics during Games time</w:t>
            </w:r>
          </w:p>
          <w:p w14:paraId="10567159" w14:textId="77777777" w:rsidR="00E40CD6" w:rsidRPr="00825161" w:rsidRDefault="00EE4E18">
            <w:pPr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825161">
              <w:rPr>
                <w:rFonts w:ascii="Calibri" w:eastAsia="Calibri" w:hAnsi="Calibri" w:cs="Calibri"/>
                <w:sz w:val="24"/>
                <w:szCs w:val="24"/>
              </w:rPr>
              <w:t>Any hotel subsidy provided by ERA will be applied to the room cost, regardless of the occupancy (participant/non-participant)</w:t>
            </w:r>
            <w:bookmarkStart w:id="0" w:name="_GoBack"/>
            <w:bookmarkEnd w:id="0"/>
          </w:p>
        </w:tc>
      </w:tr>
      <w:tr w:rsidR="00E40CD6" w14:paraId="7F95E19A" w14:textId="77777777" w:rsidTr="00C50256">
        <w:trPr>
          <w:trHeight w:val="643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6D3E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Scope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AFF4" w14:textId="77777777" w:rsidR="00E40CD6" w:rsidRPr="00194DC5" w:rsidRDefault="00EE4E1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0" w:right="896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This policy covers participants, Mission staff, and non-participants (cheerleaders and personal assistants)</w:t>
            </w:r>
          </w:p>
        </w:tc>
      </w:tr>
      <w:tr w:rsidR="00E40CD6" w14:paraId="5565C49E" w14:textId="77777777">
        <w:trPr>
          <w:trHeight w:val="53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D977" w14:textId="33A04BA4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Planning </w:t>
            </w:r>
            <w:r w:rsidR="00194DC5"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arameters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8246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Hotel accommodation locations have been designated by the Games Host Committee</w:t>
            </w:r>
          </w:p>
          <w:p w14:paraId="67A57B50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Team Yukon Organizing Committee (TYOC) will manage room assignments in the designated hotels in order to ensure all participants can be accommodated by matching room configurations with participant needs</w:t>
            </w:r>
          </w:p>
          <w:p w14:paraId="52789BA1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Requests for additional days in the hotel before and/or after Games time are permitted and will be organized by TYOC, subject to hotel availability</w:t>
            </w:r>
          </w:p>
          <w:p w14:paraId="77F75B15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Any other hotel accommodation arrangements will be made by the participant, separate from the Team Yukon block booking</w:t>
            </w:r>
          </w:p>
          <w:p w14:paraId="676E2E89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Accommodation for participants will be booked based on shared, double occupancy; exceptions will be considered on a case-by-case basis, and only if enough rooms are available</w:t>
            </w:r>
          </w:p>
          <w:p w14:paraId="08FC2BFE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Mission staff (Co-Chefs and YG SARB Consultant) will be provided with a single room if requested</w:t>
            </w:r>
          </w:p>
          <w:p w14:paraId="4D306A2B" w14:textId="77777777" w:rsidR="00E40CD6" w:rsidRPr="00194DC5" w:rsidRDefault="00EE4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Participants choosing not to stay in the designated Team Yukon hotel will be responsible for making all necessary bookings/arrangements</w:t>
            </w:r>
          </w:p>
        </w:tc>
      </w:tr>
      <w:tr w:rsidR="00E40CD6" w14:paraId="05A37F5E" w14:textId="77777777">
        <w:trPr>
          <w:trHeight w:val="53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C8CD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Financial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D6C" w14:textId="77777777" w:rsidR="00E40CD6" w:rsidRPr="00194DC5" w:rsidRDefault="00EE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ERA is responsible for accommodation costs for the Chef de Mission position(s) including any pre-approved nights before and/or after the Games period</w:t>
            </w:r>
          </w:p>
          <w:p w14:paraId="64C376FA" w14:textId="77777777" w:rsidR="00E40CD6" w:rsidRPr="00194DC5" w:rsidRDefault="00EE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All room costs associated with Games time will be paid in advance by the participant/non-participant, less any subsidy provided by ERA</w:t>
            </w:r>
          </w:p>
          <w:p w14:paraId="39B8407E" w14:textId="77777777" w:rsidR="00E40CD6" w:rsidRPr="00194DC5" w:rsidRDefault="00EE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Any additional hotel days are the responsibility of the requesting participant/non-participant and paid directly to the hotel</w:t>
            </w:r>
          </w:p>
          <w:p w14:paraId="6C8EFC49" w14:textId="77777777" w:rsidR="00E40CD6" w:rsidRPr="00194DC5" w:rsidRDefault="00EE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Any incidentals incurred while at the hotel are the responsibility of the participant/non-participant</w:t>
            </w:r>
          </w:p>
          <w:p w14:paraId="4471668B" w14:textId="77777777" w:rsidR="00E40CD6" w:rsidRPr="00194DC5" w:rsidRDefault="00EE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Costs associated with campsite accommodation are the responsibility of the participant/non-participant, less any subsidy provided by ERA</w:t>
            </w:r>
          </w:p>
          <w:p w14:paraId="4D77BD3C" w14:textId="26580C10" w:rsidR="00E40CD6" w:rsidRPr="00194DC5" w:rsidRDefault="00EE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>Any costs associated with private accommodation are the responsibility of the participant/non-participant</w:t>
            </w:r>
            <w:r w:rsidR="00E204BE">
              <w:rPr>
                <w:rFonts w:ascii="Calibri" w:eastAsia="Calibri" w:hAnsi="Calibri" w:cs="Calibri"/>
                <w:sz w:val="24"/>
                <w:szCs w:val="24"/>
              </w:rPr>
              <w:t>, less any subsidy provided by ERA</w:t>
            </w:r>
          </w:p>
        </w:tc>
      </w:tr>
      <w:tr w:rsidR="00E40CD6" w14:paraId="2125C357" w14:textId="77777777">
        <w:trPr>
          <w:trHeight w:val="70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E115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Guidelines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DBB6" w14:textId="77777777" w:rsidR="00E40CD6" w:rsidRPr="00194DC5" w:rsidRDefault="00EE4E18">
            <w:pPr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 xml:space="preserve">Team Yukon headquarters and Games-time meeting room will be arranged at the accommodation hotel by the TYOC </w:t>
            </w:r>
          </w:p>
        </w:tc>
      </w:tr>
      <w:tr w:rsidR="00E40CD6" w14:paraId="1D9D458A" w14:textId="77777777">
        <w:trPr>
          <w:trHeight w:val="70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9B80" w14:textId="77777777" w:rsidR="00E40CD6" w:rsidRPr="00194DC5" w:rsidRDefault="00EE4E1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b/>
                <w:sz w:val="24"/>
                <w:szCs w:val="24"/>
              </w:rPr>
              <w:t>Approval and Review</w:t>
            </w:r>
          </w:p>
        </w:tc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4E80" w14:textId="77777777" w:rsidR="00E40CD6" w:rsidRPr="00194DC5" w:rsidRDefault="00EE4E1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4DC5">
              <w:rPr>
                <w:rFonts w:ascii="Calibri" w:eastAsia="Calibri" w:hAnsi="Calibri" w:cs="Calibri"/>
                <w:sz w:val="24"/>
                <w:szCs w:val="24"/>
              </w:rPr>
              <w:t xml:space="preserve">The Board will review this policy on a regular basis, with input from the CSGA Yukon Director, the Board of Directors or Executive Committee as required. </w:t>
            </w:r>
          </w:p>
        </w:tc>
      </w:tr>
    </w:tbl>
    <w:p w14:paraId="35818C16" w14:textId="77777777" w:rsidR="00E40CD6" w:rsidRDefault="00E40CD6">
      <w:pPr>
        <w:ind w:right="180"/>
        <w:rPr>
          <w:rFonts w:ascii="Calibri" w:eastAsia="Calibri" w:hAnsi="Calibri" w:cs="Calibri"/>
        </w:rPr>
      </w:pPr>
    </w:p>
    <w:p w14:paraId="45E7F05F" w14:textId="77777777" w:rsidR="00E40CD6" w:rsidRDefault="00E40C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40C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325" w:bottom="1440" w:left="72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636B" w14:textId="77777777" w:rsidR="00995E51" w:rsidRDefault="00995E51">
      <w:r>
        <w:separator/>
      </w:r>
    </w:p>
  </w:endnote>
  <w:endnote w:type="continuationSeparator" w:id="0">
    <w:p w14:paraId="4F7A8B6C" w14:textId="77777777" w:rsidR="00995E51" w:rsidRDefault="009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B364" w14:textId="77777777" w:rsidR="00E40CD6" w:rsidRDefault="00EE4E1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10195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POLICY - Team Yukon Accommodation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230A3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230A3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|</w:t>
    </w:r>
  </w:p>
  <w:p w14:paraId="7DDFE9C0" w14:textId="18F440C1" w:rsidR="00E40CD6" w:rsidRDefault="008251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Approved 21-08-07; Updated and approved 23-06-2</w:t>
    </w:r>
    <w:r w:rsidR="00E204BE">
      <w:rPr>
        <w:rFonts w:ascii="Calibri" w:eastAsia="Calibri" w:hAnsi="Calibri" w:cs="Calibri"/>
        <w:sz w:val="22"/>
        <w:szCs w:val="22"/>
      </w:rPr>
      <w:t xml:space="preserve">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5593" w14:textId="77777777" w:rsidR="00E40CD6" w:rsidRDefault="00995E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pict w14:anchorId="690CF142">
        <v:rect id="_x0000_i1025" style="width:0;height:1.5pt" o:hralign="center" o:hrstd="t" o:hr="t" fillcolor="#a0a0a0" stroked="f"/>
      </w:pict>
    </w:r>
  </w:p>
  <w:p w14:paraId="13F5D281" w14:textId="77777777" w:rsidR="00E40CD6" w:rsidRDefault="00EE4E1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10195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7F7F7F"/>
      </w:rPr>
      <w:t>POLICY - Team Yukon Accommodation</w:t>
    </w:r>
    <w:r>
      <w:rPr>
        <w:rFonts w:ascii="Calibri" w:eastAsia="Calibri" w:hAnsi="Calibri" w:cs="Calibri"/>
        <w:b/>
        <w:color w:val="7F7F7F"/>
      </w:rPr>
      <w:tab/>
    </w:r>
    <w:r>
      <w:rPr>
        <w:rFonts w:ascii="Calibri" w:eastAsia="Calibri" w:hAnsi="Calibri" w:cs="Calibri"/>
        <w:b/>
        <w:color w:val="7F7F7F"/>
      </w:rPr>
      <w:tab/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 of 10|</w:t>
    </w:r>
  </w:p>
  <w:p w14:paraId="58995A21" w14:textId="77777777" w:rsidR="00E40CD6" w:rsidRDefault="00EE4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DRAFT - 2021-06-14</w:t>
    </w:r>
  </w:p>
  <w:p w14:paraId="0E2397D5" w14:textId="77777777" w:rsidR="00E40CD6" w:rsidRDefault="00E40C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8DF9" w14:textId="77777777" w:rsidR="00995E51" w:rsidRDefault="00995E51">
      <w:r>
        <w:separator/>
      </w:r>
    </w:p>
  </w:footnote>
  <w:footnote w:type="continuationSeparator" w:id="0">
    <w:p w14:paraId="4DD7C372" w14:textId="77777777" w:rsidR="00995E51" w:rsidRDefault="0099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5C6" w14:textId="77777777" w:rsidR="009579DC" w:rsidRDefault="009579DC">
    <w:pPr>
      <w:ind w:right="432"/>
      <w:jc w:val="center"/>
      <w:rPr>
        <w:rFonts w:ascii="Calibri" w:eastAsia="Calibri" w:hAnsi="Calibri" w:cs="Calibri"/>
        <w:b/>
        <w:sz w:val="36"/>
        <w:szCs w:val="36"/>
      </w:rPr>
    </w:pPr>
  </w:p>
  <w:p w14:paraId="5C9945A5" w14:textId="019D2E6E" w:rsidR="00E40CD6" w:rsidRDefault="00EE4E18">
    <w:pPr>
      <w:ind w:right="432"/>
      <w:jc w:val="center"/>
      <w:rPr>
        <w:color w:val="000000"/>
      </w:rPr>
    </w:pPr>
    <w:r>
      <w:rPr>
        <w:rFonts w:ascii="Calibri" w:eastAsia="Calibri" w:hAnsi="Calibri" w:cs="Calibri"/>
        <w:b/>
        <w:sz w:val="36"/>
        <w:szCs w:val="36"/>
      </w:rPr>
      <w:t>ElderActive Recreation Association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75590719" wp14:editId="737241D1">
          <wp:simplePos x="0" y="0"/>
          <wp:positionH relativeFrom="column">
            <wp:posOffset>5581650</wp:posOffset>
          </wp:positionH>
          <wp:positionV relativeFrom="paragraph">
            <wp:posOffset>-126755</wp:posOffset>
          </wp:positionV>
          <wp:extent cx="733425" cy="507756"/>
          <wp:effectExtent l="0" t="0" r="0" b="0"/>
          <wp:wrapSquare wrapText="bothSides" distT="0" distB="0" distL="114300" distR="114300"/>
          <wp:docPr id="3" name="image1.jpg" descr="ERA  logo second t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  logo second t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507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hidden="0" allowOverlap="1" wp14:anchorId="0153D2F6" wp14:editId="07D0C75E">
          <wp:simplePos x="0" y="0"/>
          <wp:positionH relativeFrom="column">
            <wp:posOffset>133350</wp:posOffset>
          </wp:positionH>
          <wp:positionV relativeFrom="paragraph">
            <wp:posOffset>-180974</wp:posOffset>
          </wp:positionV>
          <wp:extent cx="728663" cy="510064"/>
          <wp:effectExtent l="0" t="0" r="0" b="0"/>
          <wp:wrapSquare wrapText="bothSides" distT="0" distB="0" distL="114300" distR="114300"/>
          <wp:docPr id="1" name="image1.jpg" descr="ERA  logo second t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  logo second t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3" cy="510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706B" w14:textId="77777777" w:rsidR="00E40CD6" w:rsidRDefault="00EE4E18">
    <w:pPr>
      <w:ind w:right="44"/>
      <w:jc w:val="center"/>
      <w:rPr>
        <w:rFonts w:ascii="Cambria" w:eastAsia="Cambria" w:hAnsi="Cambria" w:cs="Cambria"/>
        <w:color w:val="000000"/>
        <w:sz w:val="36"/>
        <w:szCs w:val="36"/>
      </w:rPr>
    </w:pPr>
    <w:r>
      <w:rPr>
        <w:rFonts w:ascii="Cambria" w:eastAsia="Cambria" w:hAnsi="Cambria" w:cs="Cambria"/>
        <w:b/>
        <w:sz w:val="36"/>
        <w:szCs w:val="36"/>
      </w:rPr>
      <w:t>ElderActive Recreation Association</w: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hidden="0" allowOverlap="1" wp14:anchorId="6F7D03C4" wp14:editId="2A065866">
          <wp:simplePos x="0" y="0"/>
          <wp:positionH relativeFrom="column">
            <wp:posOffset>5</wp:posOffset>
          </wp:positionH>
          <wp:positionV relativeFrom="paragraph">
            <wp:posOffset>-133346</wp:posOffset>
          </wp:positionV>
          <wp:extent cx="709613" cy="491811"/>
          <wp:effectExtent l="0" t="0" r="0" b="0"/>
          <wp:wrapSquare wrapText="bothSides" distT="0" distB="0" distL="114300" distR="114300"/>
          <wp:docPr id="2" name="image1.jpg" descr="ERA  logo second t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  logo second t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49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hidden="0" allowOverlap="1" wp14:anchorId="507A095C" wp14:editId="74C5F31F">
          <wp:simplePos x="0" y="0"/>
          <wp:positionH relativeFrom="column">
            <wp:posOffset>6086475</wp:posOffset>
          </wp:positionH>
          <wp:positionV relativeFrom="paragraph">
            <wp:posOffset>-133346</wp:posOffset>
          </wp:positionV>
          <wp:extent cx="714375" cy="495111"/>
          <wp:effectExtent l="0" t="0" r="0" b="0"/>
          <wp:wrapSquare wrapText="bothSides" distT="0" distB="0" distL="114300" distR="114300"/>
          <wp:docPr id="4" name="image1.jpg" descr="ERA  logo second t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  logo second t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95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06D"/>
    <w:multiLevelType w:val="multilevel"/>
    <w:tmpl w:val="EDA8F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715220"/>
    <w:multiLevelType w:val="multilevel"/>
    <w:tmpl w:val="CDD4B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59068A"/>
    <w:multiLevelType w:val="multilevel"/>
    <w:tmpl w:val="F642E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767241"/>
    <w:multiLevelType w:val="multilevel"/>
    <w:tmpl w:val="F9607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7A3556"/>
    <w:multiLevelType w:val="multilevel"/>
    <w:tmpl w:val="E6701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D6"/>
    <w:rsid w:val="00194DC5"/>
    <w:rsid w:val="001A4116"/>
    <w:rsid w:val="001D6C38"/>
    <w:rsid w:val="00230A3A"/>
    <w:rsid w:val="00587306"/>
    <w:rsid w:val="00725F1D"/>
    <w:rsid w:val="00797C7D"/>
    <w:rsid w:val="00825161"/>
    <w:rsid w:val="0086423A"/>
    <w:rsid w:val="008C5AD5"/>
    <w:rsid w:val="009579DC"/>
    <w:rsid w:val="00995E51"/>
    <w:rsid w:val="00BB2F2E"/>
    <w:rsid w:val="00C50256"/>
    <w:rsid w:val="00E204BE"/>
    <w:rsid w:val="00E40CD6"/>
    <w:rsid w:val="00EE4E18"/>
    <w:rsid w:val="00F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6A2F"/>
  <w15:docId w15:val="{2C3A0985-0E6F-4A6C-A75D-7953915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DC"/>
  </w:style>
  <w:style w:type="paragraph" w:styleId="Footer">
    <w:name w:val="footer"/>
    <w:basedOn w:val="Normal"/>
    <w:link w:val="FooterChar"/>
    <w:uiPriority w:val="99"/>
    <w:unhideWhenUsed/>
    <w:rsid w:val="0095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DC"/>
  </w:style>
  <w:style w:type="paragraph" w:styleId="ListParagraph">
    <w:name w:val="List Paragraph"/>
    <w:basedOn w:val="Normal"/>
    <w:uiPriority w:val="34"/>
    <w:qFormat/>
    <w:rsid w:val="0082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Adrienne.Marsh</dc:creator>
  <cp:lastModifiedBy>Microsoft account</cp:lastModifiedBy>
  <cp:revision>5</cp:revision>
  <cp:lastPrinted>2023-07-06T18:01:00Z</cp:lastPrinted>
  <dcterms:created xsi:type="dcterms:W3CDTF">2023-07-06T17:59:00Z</dcterms:created>
  <dcterms:modified xsi:type="dcterms:W3CDTF">2023-07-06T18:01:00Z</dcterms:modified>
</cp:coreProperties>
</file>